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82" w:rsidRPr="00992D82" w:rsidRDefault="00992D82" w:rsidP="00992D8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  <w:t>FI</w:t>
      </w:r>
      <w:r w:rsidRPr="00992D82">
        <w:rPr>
          <w:rFonts w:ascii="Georgia" w:eastAsia="Times New Roman" w:hAnsi="Georgia" w:cs="Times New Roman"/>
          <w:b/>
          <w:sz w:val="24"/>
          <w:szCs w:val="24"/>
          <w:lang w:eastAsia="en-GB"/>
        </w:rPr>
        <w:t>ŞA DISCIPLINEI</w:t>
      </w:r>
      <w:bookmarkStart w:id="0" w:name="_GoBack"/>
      <w:bookmarkEnd w:id="0"/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5569"/>
      </w:tblGrid>
      <w:tr w:rsidR="00992D82" w:rsidRPr="00992D82" w:rsidTr="00BC60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1.1 Instituţia de învăţământ superior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Universitatea din București</w:t>
            </w:r>
          </w:p>
        </w:tc>
      </w:tr>
      <w:tr w:rsidR="00992D82" w:rsidRPr="00992D82" w:rsidTr="00BC60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1.2 Facultatea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Limbi și literaturi străine</w:t>
            </w:r>
          </w:p>
        </w:tc>
      </w:tr>
      <w:tr w:rsidR="00992D82" w:rsidRPr="00992D82" w:rsidTr="00BC60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1.3 Departamentul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Filologie rusă și slavă</w:t>
            </w:r>
          </w:p>
        </w:tc>
      </w:tr>
      <w:tr w:rsidR="00992D82" w:rsidRPr="00992D82" w:rsidTr="00BC60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1.4 Domeniul de studii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Ştiinţe umaniste şi arte – limbă şi literatură</w:t>
            </w:r>
          </w:p>
        </w:tc>
      </w:tr>
      <w:tr w:rsidR="00992D82" w:rsidRPr="00992D82" w:rsidTr="00BC60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1.5 Ciclul de studii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Licență</w:t>
            </w:r>
          </w:p>
        </w:tc>
      </w:tr>
      <w:tr w:rsidR="00992D82" w:rsidRPr="00992D82" w:rsidTr="00BC60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1.6 Programul de studii/Calificarea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Limbă şi literatură croată</w:t>
            </w: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  <w:t>2. 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033"/>
      </w:tblGrid>
      <w:tr w:rsidR="00992D82" w:rsidRPr="00992D82" w:rsidTr="00BC60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2.1 Denumirea disciplinei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Curs opţional - DRAMATURGIA CROATĂ MODERNĂ</w:t>
            </w:r>
          </w:p>
        </w:tc>
      </w:tr>
      <w:tr w:rsidR="00992D82" w:rsidRPr="00992D82" w:rsidTr="00BC60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2.2 Titularul activităţii de curs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Lect. dr. Maria Lațchici</w:t>
            </w:r>
          </w:p>
        </w:tc>
      </w:tr>
      <w:tr w:rsidR="00992D82" w:rsidRPr="00992D82" w:rsidTr="00BC60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2.3 Titularul activităţii de seminar/laborator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</w:tr>
      <w:tr w:rsidR="00992D82" w:rsidRPr="00992D82" w:rsidTr="00BC60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2.4 Anul de studiu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III</w:t>
            </w:r>
          </w:p>
        </w:tc>
      </w:tr>
      <w:tr w:rsidR="00992D82" w:rsidRPr="00992D82" w:rsidTr="00BC60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2.5 Semestrul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II</w:t>
            </w:r>
          </w:p>
        </w:tc>
      </w:tr>
      <w:tr w:rsidR="00992D82" w:rsidRPr="00992D82" w:rsidTr="00BC60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2.6 Tipul de evaluare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Sumativă</w:t>
            </w:r>
          </w:p>
        </w:tc>
      </w:tr>
      <w:tr w:rsidR="00992D82" w:rsidRPr="00992D82" w:rsidTr="00BC60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2.7 Regimul disciplinei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Op.</w:t>
            </w: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fr-FR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fr-FR" w:eastAsia="en-GB"/>
        </w:rPr>
        <w:t>3. Timpul total estimat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54"/>
        <w:gridCol w:w="1539"/>
        <w:gridCol w:w="655"/>
        <w:gridCol w:w="2249"/>
        <w:gridCol w:w="678"/>
      </w:tblGrid>
      <w:tr w:rsidR="00992D82" w:rsidRPr="00992D82" w:rsidTr="00BC609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din care 3.2 curs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3.3 seminar/laborator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</w:tr>
      <w:tr w:rsidR="00992D82" w:rsidRPr="00992D82" w:rsidTr="00BC609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din care 3.5 curs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3.6 seminar/laborator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Distribuţia fondului de timp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ore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Studiul după manual, suport de curs, bibliografie şi notiţe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10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Documentare suplimentară în bibliotecă, pe platforme electronice de specialitate şi pe teren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6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Pregătire seminarii/laboratoare, teme, referate, portofolii şi eseuri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10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Tutoriat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Examinări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Alte activităţi…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</w:tr>
      <w:tr w:rsidR="00992D82" w:rsidRPr="00992D82" w:rsidTr="00BC609A">
        <w:trPr>
          <w:trHeight w:val="33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3.7 Total ore studiu individual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30</w:t>
            </w:r>
          </w:p>
        </w:tc>
      </w:tr>
      <w:tr w:rsidR="00992D82" w:rsidRPr="00992D82" w:rsidTr="00BC609A">
        <w:trPr>
          <w:trHeight w:val="22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3.8 Total ore din planul de învăţământ (3.4) + Total ore studiu individual (3.7)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50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3.9 Total ore pe semestru (25-30 ore/ 1 credit)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50</w:t>
            </w:r>
          </w:p>
        </w:tc>
      </w:tr>
      <w:tr w:rsidR="00992D82" w:rsidRPr="00992D82" w:rsidTr="00BC609A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3.10 Numărul de credite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2</w:t>
            </w: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  <w:t>4. Precondiţii</w:t>
      </w:r>
      <w:r w:rsidRPr="00992D82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7053"/>
      </w:tblGrid>
      <w:tr w:rsidR="00992D82" w:rsidRPr="00992D82" w:rsidTr="00BC60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4.1 de curriculum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</w:tr>
      <w:tr w:rsidR="00992D82" w:rsidRPr="00992D82" w:rsidTr="00BC60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4.2 de competenţe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fr-FR" w:eastAsia="en-GB"/>
        </w:rPr>
        <w:lastRenderedPageBreak/>
        <w:t>5. Condiţii</w:t>
      </w: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 xml:space="preserve"> 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992D82" w:rsidRPr="00992D82" w:rsidTr="00BC6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5.1 de desfăşurare a cursului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Studenții nu se vor prezenta la prelegeri, seminarii cu telefoanele mobile deschise. De asemenea, nu vor fi tolerate convorbirile telefonice în timpul cursului, nici părăsirea de către studenți a sălii de curs în vederea preluării apelurilor telefonice personale. Termenul predării referatelor este stabilit de titular de comun acord cu studenții. Nu se vor accepta cererile de amânare a acestuia pe motive altfel decât obiectiv întemeiate. De asemenea, pentru predarea cu întârziere a lucrărilor de seminar, lucrările vor fi depunctate cu 1 pct./zi de întârziere.</w:t>
            </w:r>
          </w:p>
        </w:tc>
      </w:tr>
      <w:tr w:rsidR="00992D82" w:rsidRPr="00992D82" w:rsidTr="00BC6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5.2 de desfăşurare a seminarului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  <w:t>6. Competenţe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536"/>
      </w:tblGrid>
      <w:tr w:rsidR="00992D82" w:rsidRPr="00992D82" w:rsidTr="00BC60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Competenţe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profesionale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992D82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asimilarea unor noţiuni fundamentale necesare studiului aprofundat al problematicii disciplinei</w:t>
            </w:r>
          </w:p>
          <w:p w:rsidR="00992D82" w:rsidRPr="00992D82" w:rsidRDefault="00992D82" w:rsidP="00992D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992D82">
              <w:rPr>
                <w:rFonts w:ascii="Georgia" w:eastAsia="Calibri" w:hAnsi="Georgia" w:cs="Times New Roman"/>
                <w:sz w:val="24"/>
                <w:szCs w:val="24"/>
                <w:lang w:val="en-GB" w:eastAsia="en-GB"/>
              </w:rPr>
              <w:t>însuşirea şi folosirea terminologiei specifice domeniilor studiate (literatură - dramaturgie)</w:t>
            </w:r>
            <w:r w:rsidRPr="00992D82">
              <w:rPr>
                <w:rFonts w:ascii="Georgia" w:eastAsia="Times New Roman" w:hAnsi="Georgia" w:cs="ArialNarrow"/>
                <w:b/>
                <w:color w:val="353538"/>
                <w:sz w:val="24"/>
                <w:szCs w:val="24"/>
                <w:lang w:val="en-GB" w:eastAsia="en-GB"/>
              </w:rPr>
              <w:t>.</w:t>
            </w:r>
          </w:p>
          <w:p w:rsidR="00992D82" w:rsidRPr="00992D82" w:rsidRDefault="00992D82" w:rsidP="00992D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992D82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aprofundarea prin analiză şi interpretare a operelor studiate</w:t>
            </w:r>
          </w:p>
        </w:tc>
      </w:tr>
      <w:tr w:rsidR="00992D82" w:rsidRPr="00992D82" w:rsidTr="00BC60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Competenţe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transversale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capacitatea de evaluare corectă a trăsăturile dramaturgiei croate moderne în raport cu cea românească</w:t>
            </w:r>
          </w:p>
          <w:p w:rsidR="00992D82" w:rsidRPr="00992D82" w:rsidRDefault="00992D82" w:rsidP="00992D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US" w:eastAsia="en-GB"/>
              </w:rPr>
              <w:t xml:space="preserve">evaluarea şi comentarea în discursuri argumentate  </w:t>
            </w:r>
          </w:p>
          <w:p w:rsidR="00992D82" w:rsidRPr="00992D82" w:rsidRDefault="00992D82" w:rsidP="00992D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Calibri" w:hAnsi="Georgia" w:cs="Times New Roman"/>
                <w:sz w:val="24"/>
                <w:szCs w:val="24"/>
                <w:lang w:val="fr-FR"/>
              </w:rPr>
              <w:t>cunoaşterea principalilor reprezentanți</w:t>
            </w:r>
          </w:p>
          <w:p w:rsidR="00992D82" w:rsidRPr="00992D82" w:rsidRDefault="00992D82" w:rsidP="00992D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capacitate de analiză şi sinteză</w:t>
            </w: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US" w:eastAsia="en-GB"/>
        </w:rPr>
        <w:t>7. Obiectivele disciplinei</w:t>
      </w:r>
      <w:r w:rsidRPr="00992D82">
        <w:rPr>
          <w:rFonts w:ascii="Georgia" w:eastAsia="Times New Roman" w:hAnsi="Georgia" w:cs="Times New Roman"/>
          <w:sz w:val="24"/>
          <w:szCs w:val="24"/>
          <w:lang w:val="en-US" w:eastAsia="en-GB"/>
        </w:rPr>
        <w:t xml:space="preserve">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6607"/>
      </w:tblGrid>
      <w:tr w:rsidR="00992D82" w:rsidRPr="00992D82" w:rsidTr="00BC6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7.1 Obiectivul general al disciplinei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Prezentarea fenomenului literar ca un proces interdisciplinar în cadrul culturilor și civilizației slave.</w:t>
            </w:r>
          </w:p>
        </w:tc>
      </w:tr>
      <w:tr w:rsidR="00992D82" w:rsidRPr="00992D82" w:rsidTr="00BC6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7.2 Obiectivele specifice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Cadrul social-politic, drama, critica literară,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 reprezentanţi, paralele cu drama din literaturile cunoscute.</w:t>
            </w:r>
          </w:p>
          <w:p w:rsidR="00992D82" w:rsidRPr="00992D82" w:rsidRDefault="00992D82" w:rsidP="00992D8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  <w:t xml:space="preserve">8. Conţinuturi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3342"/>
        <w:gridCol w:w="1092"/>
      </w:tblGrid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8.1 Curs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Metode de învățământ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Număr de ore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1.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Literatura dramatică şi activitatea teatrală.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2. </w:t>
            </w:r>
            <w:r w:rsidRPr="00992D8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Teatrul croat modern.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lastRenderedPageBreak/>
              <w:t>3.</w:t>
            </w:r>
            <w:r w:rsidRPr="00992D8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 xml:space="preserve">Stjepan Miletic şi primii modernişti - </w:t>
            </w:r>
            <w:r w:rsidRPr="00992D82">
              <w:rPr>
                <w:rFonts w:ascii="Georgia" w:eastAsia="Times New Roman" w:hAnsi="Georgia" w:cs="Times New Roman"/>
                <w:i/>
                <w:sz w:val="24"/>
                <w:szCs w:val="24"/>
                <w:lang w:val="en-GB" w:eastAsia="en-GB"/>
              </w:rPr>
              <w:t>Ivo Vojnović, Milutin Cihlar Nehajev, Srđan Tucić.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expunerea, conversaţia euristică, 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4.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 xml:space="preserve"> Dramaturgia croată între cele două războaie mondiale-M. Krleza 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en-GB"/>
              </w:rPr>
              <w:t>Galicija, Golgota.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euristică, analiza comparativă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cs-CZ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5.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Instituţiile de teatru şi pluralismul cultural.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euristică, analiza comparativă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6.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Dramaturgia croată la finele secolului XX. (Problematizarea relaţiei dintre societatea rurală şi cea urbană la finele secolului XX.), (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en-GB"/>
              </w:rPr>
              <w:t>Borislav Vuičić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); (Teatrul politic), (Mate Matišić).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euristică, analiza comparativă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tabs>
                <w:tab w:val="center" w:pos="2316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7.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Reinterpretarea tradiţiei literare şi teatrale – Luko Paljetak (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en-GB"/>
              </w:rPr>
              <w:t>Poslije Hamleta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8.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 xml:space="preserve">Teatrul absurd croat – </w:t>
            </w:r>
            <w:r w:rsidRPr="00992D82">
              <w:rPr>
                <w:rFonts w:ascii="Georgia" w:eastAsia="Times New Roman" w:hAnsi="Georgia" w:cs="Times New Roman"/>
                <w:i/>
                <w:sz w:val="24"/>
                <w:szCs w:val="24"/>
                <w:lang w:eastAsia="en-GB"/>
              </w:rPr>
              <w:t>Asja Srnec Todorović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 xml:space="preserve"> (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en-GB"/>
              </w:rPr>
              <w:t>Mrtva svadba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expunerea, conversaţia euristică, 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9.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US" w:eastAsia="en-GB"/>
              </w:rPr>
              <w:t xml:space="preserve"> </w:t>
            </w:r>
            <w:r w:rsidRPr="00992D82">
              <w:rPr>
                <w:rFonts w:ascii="Georgia" w:eastAsia="Times New Roman" w:hAnsi="Georgia" w:cs="Times New Roman"/>
                <w:i/>
                <w:sz w:val="24"/>
                <w:szCs w:val="24"/>
                <w:lang w:eastAsia="en-GB"/>
              </w:rPr>
              <w:t>Lada Kaštelan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 xml:space="preserve"> şi interesul pentru tragedia antică.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hr-H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10.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cs-CZ" w:eastAsia="en-GB"/>
              </w:rPr>
              <w:t>Ivo Bre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hr-HR" w:eastAsia="en-GB"/>
              </w:rPr>
              <w:t xml:space="preserve">šan – </w:t>
            </w:r>
            <w:r w:rsidRPr="00992D82">
              <w:rPr>
                <w:rFonts w:ascii="Georgia" w:eastAsia="Times New Roman" w:hAnsi="Georgia" w:cs="Times New Roman"/>
                <w:i/>
                <w:sz w:val="24"/>
                <w:szCs w:val="24"/>
                <w:lang w:val="hr-HR" w:eastAsia="en-GB"/>
              </w:rPr>
              <w:t>Predstava Hamleta u selu Mrduša Donja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11. Ivo Brešan – </w:t>
            </w:r>
            <w:r w:rsidRPr="00992D82">
              <w:rPr>
                <w:rFonts w:ascii="Georgia" w:eastAsia="Times New Roman" w:hAnsi="Georgia" w:cs="Times New Roman"/>
                <w:i/>
                <w:sz w:val="24"/>
                <w:szCs w:val="24"/>
                <w:lang w:val="en-GB" w:eastAsia="en-GB"/>
              </w:rPr>
              <w:t>Nečastivi na Filozofskom fakultetu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expunerea, conversaţia euristică, 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US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12. Dubravko Jelačić Bužimski – </w:t>
            </w:r>
            <w:r w:rsidRPr="00992D82">
              <w:rPr>
                <w:rFonts w:ascii="Georgia" w:eastAsia="Times New Roman" w:hAnsi="Georgia" w:cs="Times New Roman"/>
                <w:i/>
                <w:sz w:val="24"/>
                <w:szCs w:val="24"/>
                <w:lang w:val="en-GB" w:eastAsia="en-GB"/>
              </w:rPr>
              <w:t>Gospodar sjena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13. Miro Gavran – cel mai tradus dramaturg croat 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</w:t>
            </w:r>
          </w:p>
        </w:tc>
      </w:tr>
      <w:tr w:rsidR="00992D82" w:rsidRPr="00992D82" w:rsidTr="00BC609A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 xml:space="preserve">14. Miro Gavran -  </w:t>
            </w:r>
            <w:r w:rsidRPr="00992D82">
              <w:rPr>
                <w:rFonts w:ascii="Georgia" w:eastAsia="Times New Roman" w:hAnsi="Georgia" w:cs="Times New Roman"/>
                <w:i/>
                <w:sz w:val="24"/>
                <w:szCs w:val="24"/>
                <w:lang w:val="en-GB" w:eastAsia="en-GB"/>
              </w:rPr>
              <w:t>Sve o ženama (Totul despre femei) ; Mu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ž moje žene (So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țul soției mele)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expunerea, conversaţia euristică, analiza comparativă, sinteza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2</w:t>
            </w: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360"/>
        <w:gridCol w:w="1092"/>
      </w:tblGrid>
      <w:tr w:rsidR="00992D82" w:rsidRPr="00992D82" w:rsidTr="00BC609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8.2 Seminar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Metode învățământ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Număr de ore</w:t>
            </w:r>
          </w:p>
        </w:tc>
      </w:tr>
      <w:tr w:rsidR="00992D82" w:rsidRPr="00992D82" w:rsidTr="00BC609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</w:tr>
      <w:tr w:rsidR="00992D82" w:rsidRPr="00992D82" w:rsidTr="00BC609A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</w:tr>
      <w:tr w:rsidR="00992D82" w:rsidRPr="00992D82" w:rsidTr="00BC609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  <w:t>Bibliografie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en-GB"/>
              </w:rPr>
            </w:pP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</w:rPr>
              <w:t xml:space="preserve">1.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Batušić, Nikola, 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/>
              </w:rPr>
              <w:t>Studije o hrvatskoj drami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, MH, Zagreb, 1999.;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Boko, Jasen, 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/>
              </w:rPr>
              <w:t xml:space="preserve">Nova hrvatska drama. Izbor iz drame devedesetih,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Znanje, Zagreb, 2002.;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Senker, Boris, 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/>
              </w:rPr>
              <w:t>Hrestomatija novije h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de-DE"/>
              </w:rPr>
              <w:t>rvatske drame, I. dio, 1895-1940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de-DE"/>
              </w:rPr>
              <w:t>, Disput, Zagreb, 2000.;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4.Senker, Boris, 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Hrestomatija novije hrvatske drame, II. dio, 1941-1995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</w:rPr>
              <w:t>, Disput, Zagreb, 2001.;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 xml:space="preserve">5.Prosperov Novak , Slobodan, </w:t>
            </w:r>
            <w:r w:rsidRPr="00992D8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en-GB"/>
              </w:rPr>
              <w:t>Povijest hrvatske književnosti IV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 xml:space="preserve">, </w:t>
            </w:r>
            <w:hyperlink r:id="rId7" w:history="1">
              <w:r w:rsidRPr="00992D82">
                <w:rPr>
                  <w:rFonts w:ascii="Georgia" w:eastAsia="Times New Roman" w:hAnsi="Georgia" w:cs="Times New Roman"/>
                  <w:sz w:val="24"/>
                  <w:szCs w:val="24"/>
                  <w:lang w:eastAsia="en-GB"/>
                </w:rPr>
                <w:t>Marjan tisak, Split</w:t>
              </w:r>
            </w:hyperlink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, 2004.</w:t>
            </w: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eastAsia="en-GB"/>
        </w:rPr>
        <w:t xml:space="preserve">9. Coroborarea conţinuturilor disciplinei cu aşteptările reprezentanţilor comunităţii epistemice, asociaţilor profesionale şi angajatori reprezentantivi din domeniul aferent programului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2D82" w:rsidRPr="00992D82" w:rsidTr="00BC609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</w:pPr>
      <w:r w:rsidRPr="00992D82">
        <w:rPr>
          <w:rFonts w:ascii="Georgia" w:eastAsia="Times New Roman" w:hAnsi="Georgia" w:cs="Times New Roman"/>
          <w:b/>
          <w:sz w:val="24"/>
          <w:szCs w:val="24"/>
          <w:lang w:val="en-GB" w:eastAsia="en-GB"/>
        </w:rPr>
        <w:t xml:space="preserve">10. Evaluare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677"/>
        <w:gridCol w:w="2145"/>
        <w:gridCol w:w="2031"/>
      </w:tblGrid>
      <w:tr w:rsidR="00992D82" w:rsidRPr="00992D82" w:rsidTr="00BC609A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Tip activitate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10.1 Criterii de evaluare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10.2 Metode de evaluare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10.3 Pondere din nota finală</w:t>
            </w:r>
          </w:p>
        </w:tc>
      </w:tr>
      <w:tr w:rsidR="00992D82" w:rsidRPr="00992D82" w:rsidTr="00BC609A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10.4 Curs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capacitate de sinteză a informației bibliografice, traducerea textului literar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verificare, oral</w:t>
            </w:r>
          </w:p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>referat, condiție de prezentare la colocviu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70%+30%</w:t>
            </w:r>
          </w:p>
        </w:tc>
      </w:tr>
      <w:tr w:rsidR="00992D82" w:rsidRPr="00992D82" w:rsidTr="00BC609A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10.5 Seminar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</w:tr>
      <w:tr w:rsidR="00992D82" w:rsidRPr="00992D82" w:rsidTr="00BC609A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en-GB" w:eastAsia="en-GB"/>
              </w:rPr>
              <w:t>10.6 Standard minim de performanţă 50%</w:t>
            </w:r>
          </w:p>
        </w:tc>
      </w:tr>
      <w:tr w:rsidR="00992D82" w:rsidRPr="00992D82" w:rsidTr="00BC609A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  <w:r w:rsidRPr="00992D82"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  <w:t xml:space="preserve">Cunoașterea unor repere minimale, </w:t>
            </w:r>
            <w:r w:rsidRPr="00992D82"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  <w:t>corelarea lor cu alte domenii din cadrul cultural contemporan.</w:t>
            </w:r>
          </w:p>
          <w:p w:rsidR="00992D82" w:rsidRPr="00992D82" w:rsidRDefault="00992D82" w:rsidP="00992D8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FR" w:eastAsia="en-GB"/>
              </w:rPr>
            </w:pPr>
          </w:p>
        </w:tc>
      </w:tr>
    </w:tbl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>Data completării</w:t>
      </w: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ab/>
        <w:t xml:space="preserve">Semnătura titularului de curs   </w:t>
      </w: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ab/>
        <w:t>Semnătura titularului de seminar</w:t>
      </w: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>Data avizării în departament</w:t>
      </w: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ab/>
      </w: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ab/>
      </w: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ab/>
      </w: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ab/>
        <w:t>Semnătura directorului de departament</w:t>
      </w:r>
    </w:p>
    <w:p w:rsidR="00992D82" w:rsidRPr="00992D82" w:rsidRDefault="00992D82" w:rsidP="00992D82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fr-FR" w:eastAsia="en-GB"/>
        </w:rPr>
      </w:pPr>
      <w:r w:rsidRPr="00992D82">
        <w:rPr>
          <w:rFonts w:ascii="Georgia" w:eastAsia="Times New Roman" w:hAnsi="Georgia" w:cs="Times New Roman"/>
          <w:sz w:val="24"/>
          <w:szCs w:val="24"/>
          <w:lang w:val="fr-FR" w:eastAsia="en-GB"/>
        </w:rPr>
        <w:t>1.09. 2018</w:t>
      </w: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FR" w:eastAsia="en-GB"/>
        </w:rPr>
      </w:pPr>
    </w:p>
    <w:p w:rsidR="00992D82" w:rsidRPr="00992D82" w:rsidRDefault="00992D82" w:rsidP="00992D8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 w:eastAsia="en-GB"/>
        </w:rPr>
      </w:pPr>
    </w:p>
    <w:p w:rsidR="004E1047" w:rsidRDefault="004E1047"/>
    <w:sectPr w:rsidR="004E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2D" w:rsidRDefault="0049222D" w:rsidP="00992D82">
      <w:pPr>
        <w:spacing w:after="0" w:line="240" w:lineRule="auto"/>
      </w:pPr>
      <w:r>
        <w:separator/>
      </w:r>
    </w:p>
  </w:endnote>
  <w:endnote w:type="continuationSeparator" w:id="0">
    <w:p w:rsidR="0049222D" w:rsidRDefault="0049222D" w:rsidP="0099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2D" w:rsidRDefault="0049222D" w:rsidP="00992D82">
      <w:pPr>
        <w:spacing w:after="0" w:line="240" w:lineRule="auto"/>
      </w:pPr>
      <w:r>
        <w:separator/>
      </w:r>
    </w:p>
  </w:footnote>
  <w:footnote w:type="continuationSeparator" w:id="0">
    <w:p w:rsidR="0049222D" w:rsidRDefault="0049222D" w:rsidP="0099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C44"/>
    <w:multiLevelType w:val="hybridMultilevel"/>
    <w:tmpl w:val="BC8CBA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DFB"/>
    <w:multiLevelType w:val="hybridMultilevel"/>
    <w:tmpl w:val="8746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1B6"/>
    <w:multiLevelType w:val="hybridMultilevel"/>
    <w:tmpl w:val="DAF2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B6"/>
    <w:rsid w:val="0049222D"/>
    <w:rsid w:val="004E1047"/>
    <w:rsid w:val="00992D82"/>
    <w:rsid w:val="00D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D216-D171-4D0F-817D-AC2C3B8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D8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2D8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jiga-znanja.hr/izdanja/knjiga_vrati.asp?izdavac=Marjan%20tis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2018-10-09T06:30:00Z</dcterms:created>
  <dcterms:modified xsi:type="dcterms:W3CDTF">2018-10-09T06:30:00Z</dcterms:modified>
</cp:coreProperties>
</file>